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1BD6F" w14:textId="77777777" w:rsidR="007340EC" w:rsidRPr="0026556D" w:rsidRDefault="007340EC" w:rsidP="007340EC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年度補助國民中小學教師進行科學教育專題研究計畫</w:t>
      </w:r>
    </w:p>
    <w:bookmarkEnd w:id="0"/>
    <w:p w14:paraId="224D05EC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14:paraId="7FE8E3DB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>
        <w:rPr>
          <w:rFonts w:ascii="標楷體" w:eastAsia="標楷體" w:hAnsi="標楷體" w:hint="eastAsia"/>
          <w:bCs/>
          <w:color w:val="000000" w:themeColor="text1"/>
        </w:rPr>
        <w:t>3</w:t>
      </w:r>
      <w:proofErr w:type="gramEnd"/>
      <w:r w:rsidRPr="0026556D">
        <w:rPr>
          <w:rFonts w:ascii="標楷體" w:eastAsia="標楷體" w:hAnsi="標楷體" w:hint="eastAsia"/>
          <w:bCs/>
          <w:color w:val="000000" w:themeColor="text1"/>
        </w:rPr>
        <w:t>年度推動科學教育實施計畫。</w:t>
      </w:r>
    </w:p>
    <w:p w14:paraId="247A407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14:paraId="010720D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14:paraId="0984BB1F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14:paraId="440B38E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14:paraId="7D92D470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14:paraId="04ECBF08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14:paraId="09695094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三、激勵師生積極參與科學教育專題探究，提高學生學習興趣。</w:t>
      </w:r>
    </w:p>
    <w:p w14:paraId="2844F9DC" w14:textId="77777777" w:rsidR="007340EC" w:rsidRPr="0026556D" w:rsidRDefault="007340EC" w:rsidP="007340EC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四、提供師生多元的資源，增進參與科學競賽的表現。</w:t>
      </w:r>
    </w:p>
    <w:p w14:paraId="79323A52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14:paraId="16F44DFC" w14:textId="77777777" w:rsidR="007340EC" w:rsidRPr="0026556D" w:rsidRDefault="007340EC" w:rsidP="007340EC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14:paraId="35606921" w14:textId="77777777" w:rsidR="007340EC" w:rsidRPr="0026556D" w:rsidRDefault="007340EC" w:rsidP="007340EC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二、承辦單位：桃園市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國民中學 </w:t>
      </w:r>
    </w:p>
    <w:p w14:paraId="42EB8937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伍、辦理方式及內容：</w:t>
      </w:r>
    </w:p>
    <w:p w14:paraId="60FBDEC4" w14:textId="77777777" w:rsidR="007340EC" w:rsidRPr="0026556D" w:rsidRDefault="007340EC" w:rsidP="007340EC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14:paraId="399DF29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申請單位：以學校單位提出申請，可一人或組織團隊工作坊，每隊最多以四人為限。</w:t>
      </w:r>
    </w:p>
    <w:p w14:paraId="7B70B8E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14:paraId="2E72C0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14:paraId="0361F3E4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14:paraId="5FD626B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14:paraId="3598908D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14:paraId="38EE490A" w14:textId="77777777" w:rsidR="007340EC" w:rsidRPr="0026556D" w:rsidRDefault="007340EC" w:rsidP="007340EC">
      <w:pPr>
        <w:pStyle w:val="a5"/>
        <w:numPr>
          <w:ilvl w:val="1"/>
          <w:numId w:val="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14:paraId="2874D9FA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申請初審方式：</w:t>
      </w:r>
    </w:p>
    <w:p w14:paraId="25DB2164" w14:textId="15851C7C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年</w:t>
      </w:r>
      <w:r w:rsidR="008E46E4">
        <w:rPr>
          <w:rFonts w:ascii="標楷體" w:eastAsia="標楷體" w:hAnsi="標楷體" w:hint="eastAsia"/>
          <w:color w:val="000000" w:themeColor="text1"/>
        </w:rPr>
        <w:t>4</w:t>
      </w:r>
      <w:r w:rsidRPr="0026556D">
        <w:rPr>
          <w:rFonts w:ascii="標楷體" w:eastAsia="標楷體" w:hAnsi="標楷體" w:hint="eastAsia"/>
          <w:color w:val="000000" w:themeColor="text1"/>
        </w:rPr>
        <w:t>月</w:t>
      </w:r>
      <w:r w:rsidR="008E46E4">
        <w:rPr>
          <w:rFonts w:ascii="標楷體" w:eastAsia="標楷體" w:hAnsi="標楷體" w:hint="eastAsia"/>
          <w:color w:val="000000" w:themeColor="text1"/>
        </w:rPr>
        <w:t>16</w:t>
      </w:r>
      <w:r w:rsidRPr="0026556D">
        <w:rPr>
          <w:rFonts w:ascii="標楷體" w:eastAsia="標楷體" w:hAnsi="標楷體" w:hint="eastAsia"/>
          <w:color w:val="000000" w:themeColor="text1"/>
        </w:rPr>
        <w:t>日前(郵戳為憑逾時不候)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逕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送(寄)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國中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14:paraId="629CBD70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報名表(附件一)</w:t>
      </w:r>
    </w:p>
    <w:p w14:paraId="321C4F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計畫主持人資料表(附件二)</w:t>
      </w:r>
    </w:p>
    <w:p w14:paraId="032E2459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計畫摘要(附件三)</w:t>
      </w:r>
    </w:p>
    <w:p w14:paraId="1C3518A4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經費概算表(附件四)</w:t>
      </w:r>
    </w:p>
    <w:p w14:paraId="3BFF08CC" w14:textId="77777777" w:rsidR="007340EC" w:rsidRPr="0026556D" w:rsidRDefault="007340EC" w:rsidP="007340EC">
      <w:pPr>
        <w:pStyle w:val="a5"/>
        <w:numPr>
          <w:ilvl w:val="2"/>
          <w:numId w:val="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授權書(附件五)</w:t>
      </w:r>
    </w:p>
    <w:p w14:paraId="420153F3" w14:textId="5C8136F6" w:rsidR="007340EC" w:rsidRPr="0026556D" w:rsidRDefault="007340EC" w:rsidP="007340EC">
      <w:pPr>
        <w:pStyle w:val="a5"/>
        <w:numPr>
          <w:ilvl w:val="1"/>
          <w:numId w:val="3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9E4B57">
        <w:rPr>
          <w:rFonts w:ascii="標楷體" w:eastAsia="標楷體" w:hAnsi="標楷體" w:hint="eastAsia"/>
          <w:color w:val="000000" w:themeColor="text1"/>
        </w:rPr>
        <w:t>於113年6月19日(星期三)上午9:00於觀音國中校史室進行，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14:paraId="47FE62F3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14:paraId="0526DDAC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14:paraId="3F12B759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14:paraId="4C109D16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14:paraId="346720F8" w14:textId="77777777" w:rsidR="007340EC" w:rsidRPr="0026556D" w:rsidRDefault="007340EC" w:rsidP="007340EC">
      <w:pPr>
        <w:pStyle w:val="a5"/>
        <w:numPr>
          <w:ilvl w:val="2"/>
          <w:numId w:val="5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14:paraId="7368AAF9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審階段</w:t>
      </w:r>
    </w:p>
    <w:p w14:paraId="11740D58" w14:textId="5942EB3A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</w:t>
      </w:r>
      <w:r>
        <w:rPr>
          <w:rFonts w:ascii="標楷體" w:eastAsia="標楷體" w:hAnsi="標楷體" w:hint="eastAsia"/>
          <w:color w:val="000000" w:themeColor="text1"/>
        </w:rPr>
        <w:t>6所</w:t>
      </w:r>
      <w:r w:rsidRPr="0026556D">
        <w:rPr>
          <w:rFonts w:ascii="標楷體" w:eastAsia="標楷體" w:hAnsi="標楷體" w:hint="eastAsia"/>
          <w:color w:val="000000" w:themeColor="text1"/>
        </w:rPr>
        <w:t>學校，請於11</w:t>
      </w:r>
      <w:r>
        <w:rPr>
          <w:rFonts w:ascii="標楷體" w:eastAsia="標楷體" w:hAnsi="標楷體" w:hint="eastAsia"/>
          <w:color w:val="000000" w:themeColor="text1"/>
        </w:rPr>
        <w:t>3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Pr="0026556D">
        <w:rPr>
          <w:rFonts w:ascii="標楷體" w:eastAsia="標楷體" w:hAnsi="標楷體"/>
          <w:color w:val="000000" w:themeColor="text1"/>
        </w:rPr>
        <w:t>3</w:t>
      </w:r>
      <w:r w:rsidR="009E4B57">
        <w:rPr>
          <w:rFonts w:ascii="標楷體" w:eastAsia="標楷體" w:hAnsi="標楷體" w:hint="eastAsia"/>
          <w:color w:val="000000" w:themeColor="text1"/>
        </w:rPr>
        <w:t>0</w:t>
      </w:r>
      <w:r w:rsidRPr="0026556D">
        <w:rPr>
          <w:rFonts w:ascii="標楷體" w:eastAsia="標楷體" w:hAnsi="標楷體" w:hint="eastAsia"/>
          <w:color w:val="000000" w:themeColor="text1"/>
        </w:rPr>
        <w:t>前將成果冊、成果電子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檔）及原始支出憑證簿，逕送桃園市立</w:t>
      </w:r>
      <w:r>
        <w:rPr>
          <w:rFonts w:ascii="標楷體" w:eastAsia="標楷體" w:hAnsi="標楷體" w:hint="eastAsia"/>
          <w:color w:val="000000" w:themeColor="text1"/>
        </w:rPr>
        <w:t>觀音</w:t>
      </w:r>
      <w:r w:rsidRPr="0026556D">
        <w:rPr>
          <w:rFonts w:ascii="標楷體" w:eastAsia="標楷體" w:hAnsi="標楷體" w:hint="eastAsia"/>
          <w:color w:val="000000" w:themeColor="text1"/>
        </w:rPr>
        <w:t>國民中學</w:t>
      </w:r>
      <w:r>
        <w:rPr>
          <w:rFonts w:ascii="標楷體" w:eastAsia="標楷體" w:hAnsi="標楷體" w:hint="eastAsia"/>
          <w:color w:val="000000" w:themeColor="text1"/>
        </w:rPr>
        <w:t>教務處設備組</w:t>
      </w:r>
      <w:r w:rsidRPr="0026556D">
        <w:rPr>
          <w:rFonts w:ascii="標楷體" w:eastAsia="標楷體" w:hAnsi="標楷體" w:hint="eastAsia"/>
          <w:color w:val="000000" w:themeColor="text1"/>
        </w:rPr>
        <w:t>(逾時取消補助)，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通過初審且於複審</w:t>
      </w:r>
      <w:r w:rsidR="009E4B57">
        <w:rPr>
          <w:rFonts w:ascii="標楷體" w:eastAsia="標楷體" w:hAnsi="標楷體" w:hint="eastAsia"/>
          <w:b/>
          <w:bCs/>
          <w:color w:val="000000" w:themeColor="text1"/>
        </w:rPr>
        <w:t>後</w:t>
      </w:r>
      <w:r w:rsidRPr="00614996">
        <w:rPr>
          <w:rFonts w:ascii="標楷體" w:eastAsia="標楷體" w:hAnsi="標楷體" w:hint="eastAsia"/>
          <w:b/>
          <w:bCs/>
          <w:color w:val="000000" w:themeColor="text1"/>
        </w:rPr>
        <w:t>如期完成書面成果與成果冊送件，將由桃園市立觀音國民中學辦理經費核撥核銷</w:t>
      </w:r>
      <w:r w:rsidRPr="0026556D">
        <w:rPr>
          <w:rFonts w:ascii="標楷體" w:eastAsia="標楷體" w:hAnsi="標楷體" w:hint="eastAsia"/>
          <w:color w:val="000000" w:themeColor="text1"/>
        </w:rPr>
        <w:t>。</w:t>
      </w:r>
    </w:p>
    <w:p w14:paraId="2C309840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書面成果及相關媒體資料外，並由各研究團隊進行成果報告，聘請評審進行評選。</w:t>
      </w:r>
    </w:p>
    <w:p w14:paraId="5F4D9A54" w14:textId="77777777" w:rsidR="007340EC" w:rsidRPr="0026556D" w:rsidRDefault="007340EC" w:rsidP="007340EC">
      <w:pPr>
        <w:pStyle w:val="a5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自理及不支領代課鐘點費原則下，准予公（差）假登記。</w:t>
      </w: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3F266281" w14:textId="77777777" w:rsidR="007340EC" w:rsidRPr="0026556D" w:rsidRDefault="007340EC" w:rsidP="007340EC">
      <w:pPr>
        <w:pStyle w:val="a5"/>
        <w:numPr>
          <w:ilvl w:val="0"/>
          <w:numId w:val="1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14:paraId="3E9DCE79" w14:textId="77777777" w:rsidR="007340EC" w:rsidRPr="0026556D" w:rsidRDefault="007340EC" w:rsidP="007340EC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14:paraId="4706C91B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14:paraId="6A5DDFC8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14:paraId="2E5EE6BB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14:paraId="09C65D11" w14:textId="77777777" w:rsidR="007340EC" w:rsidRPr="0026556D" w:rsidRDefault="007340EC" w:rsidP="007340EC">
      <w:pPr>
        <w:pStyle w:val="a5"/>
        <w:numPr>
          <w:ilvl w:val="1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核銷時應檢附諮詢會議簽到退紀錄。</w:t>
      </w:r>
    </w:p>
    <w:p w14:paraId="19ED1372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14:paraId="370FADB8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14:paraId="6F88333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14:paraId="5722FC0F" w14:textId="77777777" w:rsidR="007340EC" w:rsidRPr="0026556D" w:rsidRDefault="007340EC" w:rsidP="007340EC">
      <w:pPr>
        <w:pStyle w:val="a5"/>
        <w:numPr>
          <w:ilvl w:val="3"/>
          <w:numId w:val="10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14:paraId="742CB52C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14:paraId="722F3E23" w14:textId="77777777" w:rsidR="007340EC" w:rsidRPr="0026556D" w:rsidRDefault="007340EC" w:rsidP="007340EC">
      <w:pPr>
        <w:pStyle w:val="a5"/>
        <w:numPr>
          <w:ilvl w:val="2"/>
          <w:numId w:val="9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14:paraId="196FA6F3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專題研究費：每件以新台幣壹萬柒仟伍佰元為限。</w:t>
      </w:r>
    </w:p>
    <w:p w14:paraId="6B6470D9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14:paraId="074A13FF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14:paraId="3FEDC520" w14:textId="77777777" w:rsidR="007340EC" w:rsidRPr="0026556D" w:rsidRDefault="007340EC" w:rsidP="007340EC">
      <w:pPr>
        <w:pStyle w:val="a5"/>
        <w:numPr>
          <w:ilvl w:val="0"/>
          <w:numId w:val="11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14:paraId="1FB02BE7" w14:textId="77777777" w:rsidR="007340EC" w:rsidRPr="0026556D" w:rsidRDefault="007340EC" w:rsidP="007340EC">
      <w:pPr>
        <w:pStyle w:val="a5"/>
        <w:numPr>
          <w:ilvl w:val="0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14:paraId="4490F723" w14:textId="77777777" w:rsidR="007340EC" w:rsidRPr="0026556D" w:rsidRDefault="007340EC" w:rsidP="007340EC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陸、實施期程：</w:t>
      </w:r>
      <w:r w:rsidRPr="0026556D">
        <w:rPr>
          <w:rFonts w:eastAsia="標楷體" w:hint="eastAsia"/>
          <w:b/>
          <w:color w:val="000000" w:themeColor="text1"/>
          <w:sz w:val="28"/>
        </w:rPr>
        <w:t xml:space="preserve"> </w:t>
      </w:r>
    </w:p>
    <w:tbl>
      <w:tblPr>
        <w:tblW w:w="5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652"/>
        <w:gridCol w:w="655"/>
        <w:gridCol w:w="655"/>
        <w:gridCol w:w="653"/>
        <w:gridCol w:w="655"/>
        <w:gridCol w:w="655"/>
        <w:gridCol w:w="655"/>
        <w:gridCol w:w="653"/>
        <w:gridCol w:w="655"/>
        <w:gridCol w:w="795"/>
        <w:gridCol w:w="789"/>
      </w:tblGrid>
      <w:tr w:rsidR="007340EC" w:rsidRPr="0026556D" w14:paraId="70E407D2" w14:textId="77777777" w:rsidTr="00FC00F1">
        <w:trPr>
          <w:jc w:val="center"/>
        </w:trPr>
        <w:tc>
          <w:tcPr>
            <w:tcW w:w="1486" w:type="pct"/>
            <w:vMerge w:val="restart"/>
            <w:vAlign w:val="center"/>
          </w:tcPr>
          <w:p w14:paraId="0865D8BA" w14:textId="77777777" w:rsidR="007340EC" w:rsidRPr="0026556D" w:rsidRDefault="007340EC" w:rsidP="00FC00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工作項目</w:t>
            </w:r>
          </w:p>
        </w:tc>
        <w:tc>
          <w:tcPr>
            <w:tcW w:w="3514" w:type="pct"/>
            <w:gridSpan w:val="11"/>
          </w:tcPr>
          <w:p w14:paraId="463817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期</w:t>
            </w:r>
            <w:r w:rsidRPr="0026556D">
              <w:rPr>
                <w:rFonts w:eastAsia="標楷體" w:hint="eastAsia"/>
                <w:color w:val="000000" w:themeColor="text1"/>
              </w:rPr>
              <w:t xml:space="preserve">          </w:t>
            </w:r>
            <w:r w:rsidRPr="0026556D">
              <w:rPr>
                <w:rFonts w:eastAsia="標楷體" w:hint="eastAsia"/>
                <w:color w:val="000000" w:themeColor="text1"/>
              </w:rPr>
              <w:t>程</w:t>
            </w:r>
          </w:p>
        </w:tc>
      </w:tr>
      <w:tr w:rsidR="007340EC" w:rsidRPr="0026556D" w14:paraId="6843993F" w14:textId="77777777" w:rsidTr="00FC00F1">
        <w:trPr>
          <w:jc w:val="center"/>
        </w:trPr>
        <w:tc>
          <w:tcPr>
            <w:tcW w:w="1486" w:type="pct"/>
            <w:vMerge/>
            <w:vAlign w:val="center"/>
          </w:tcPr>
          <w:p w14:paraId="770CEB5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7" w:type="pct"/>
          </w:tcPr>
          <w:p w14:paraId="45AE342A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二月</w:t>
            </w: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713FFF5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三月</w:t>
            </w:r>
          </w:p>
        </w:tc>
        <w:tc>
          <w:tcPr>
            <w:tcW w:w="308" w:type="pct"/>
            <w:vAlign w:val="center"/>
          </w:tcPr>
          <w:p w14:paraId="654F258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四月</w:t>
            </w:r>
          </w:p>
        </w:tc>
        <w:tc>
          <w:tcPr>
            <w:tcW w:w="307" w:type="pct"/>
            <w:vAlign w:val="center"/>
          </w:tcPr>
          <w:p w14:paraId="285FAFD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五月</w:t>
            </w:r>
          </w:p>
        </w:tc>
        <w:tc>
          <w:tcPr>
            <w:tcW w:w="308" w:type="pct"/>
            <w:vAlign w:val="center"/>
          </w:tcPr>
          <w:p w14:paraId="79E9B859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六月</w:t>
            </w:r>
          </w:p>
        </w:tc>
        <w:tc>
          <w:tcPr>
            <w:tcW w:w="308" w:type="pct"/>
            <w:vAlign w:val="center"/>
          </w:tcPr>
          <w:p w14:paraId="16522818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七月</w:t>
            </w:r>
          </w:p>
        </w:tc>
        <w:tc>
          <w:tcPr>
            <w:tcW w:w="308" w:type="pct"/>
            <w:vAlign w:val="center"/>
          </w:tcPr>
          <w:p w14:paraId="68D8DAA3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八月</w:t>
            </w:r>
          </w:p>
        </w:tc>
        <w:tc>
          <w:tcPr>
            <w:tcW w:w="307" w:type="pct"/>
            <w:vAlign w:val="center"/>
          </w:tcPr>
          <w:p w14:paraId="624888B6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九月</w:t>
            </w:r>
          </w:p>
        </w:tc>
        <w:tc>
          <w:tcPr>
            <w:tcW w:w="308" w:type="pct"/>
            <w:vAlign w:val="center"/>
          </w:tcPr>
          <w:p w14:paraId="13B1A4BB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z w:val="20"/>
                <w:szCs w:val="20"/>
              </w:rPr>
              <w:t>十月</w:t>
            </w:r>
          </w:p>
        </w:tc>
        <w:tc>
          <w:tcPr>
            <w:tcW w:w="374" w:type="pct"/>
            <w:vAlign w:val="center"/>
          </w:tcPr>
          <w:p w14:paraId="21096204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十一月</w:t>
            </w:r>
          </w:p>
        </w:tc>
        <w:tc>
          <w:tcPr>
            <w:tcW w:w="371" w:type="pct"/>
            <w:vAlign w:val="center"/>
          </w:tcPr>
          <w:p w14:paraId="00020342" w14:textId="77777777" w:rsidR="007340EC" w:rsidRPr="0026556D" w:rsidRDefault="007340EC" w:rsidP="00FC00F1">
            <w:pPr>
              <w:spacing w:line="360" w:lineRule="exact"/>
              <w:rPr>
                <w:rFonts w:eastAsia="標楷體"/>
                <w:color w:val="000000" w:themeColor="text1"/>
                <w:spacing w:val="-20"/>
                <w:sz w:val="20"/>
                <w:szCs w:val="20"/>
              </w:rPr>
            </w:pPr>
            <w:r w:rsidRPr="0026556D">
              <w:rPr>
                <w:rFonts w:eastAsia="標楷體" w:hint="eastAsia"/>
                <w:color w:val="000000" w:themeColor="text1"/>
                <w:spacing w:val="-20"/>
                <w:sz w:val="20"/>
                <w:szCs w:val="20"/>
              </w:rPr>
              <w:t>十二月</w:t>
            </w:r>
          </w:p>
        </w:tc>
      </w:tr>
      <w:tr w:rsidR="007340EC" w:rsidRPr="0026556D" w14:paraId="3592BF47" w14:textId="77777777" w:rsidTr="00FC00F1">
        <w:trPr>
          <w:jc w:val="center"/>
        </w:trPr>
        <w:tc>
          <w:tcPr>
            <w:tcW w:w="1486" w:type="pct"/>
            <w:vAlign w:val="center"/>
          </w:tcPr>
          <w:p w14:paraId="045AEE6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1.</w:t>
            </w:r>
            <w:r w:rsidRPr="0026556D">
              <w:rPr>
                <w:rFonts w:eastAsia="標楷體" w:hint="eastAsia"/>
                <w:color w:val="000000" w:themeColor="text1"/>
              </w:rPr>
              <w:t>建立工作團隊</w:t>
            </w:r>
          </w:p>
        </w:tc>
        <w:tc>
          <w:tcPr>
            <w:tcW w:w="307" w:type="pct"/>
            <w:shd w:val="clear" w:color="auto" w:fill="0066FF"/>
          </w:tcPr>
          <w:p w14:paraId="2F7928C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D628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405AD7C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813A56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4BC892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6FE5797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51710F0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14:paraId="795AB9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vAlign w:val="center"/>
          </w:tcPr>
          <w:p w14:paraId="288EB03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050B309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19538E9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E2D9C8F" w14:textId="77777777" w:rsidTr="00FC00F1">
        <w:trPr>
          <w:jc w:val="center"/>
        </w:trPr>
        <w:tc>
          <w:tcPr>
            <w:tcW w:w="1486" w:type="pct"/>
            <w:vAlign w:val="center"/>
          </w:tcPr>
          <w:p w14:paraId="59C0E101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2.</w:t>
            </w:r>
            <w:r w:rsidRPr="0026556D">
              <w:rPr>
                <w:rFonts w:eastAsia="標楷體" w:hint="eastAsia"/>
                <w:color w:val="000000" w:themeColor="text1"/>
              </w:rPr>
              <w:t>子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計畫送府核辦</w:t>
            </w:r>
            <w:proofErr w:type="gramEnd"/>
          </w:p>
        </w:tc>
        <w:tc>
          <w:tcPr>
            <w:tcW w:w="307" w:type="pct"/>
            <w:shd w:val="clear" w:color="auto" w:fill="0066FF"/>
          </w:tcPr>
          <w:p w14:paraId="5784D7E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E5A978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3BFC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379115C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3FE318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59BE58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7662F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vAlign w:val="center"/>
          </w:tcPr>
          <w:p w14:paraId="4E03374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vAlign w:val="center"/>
          </w:tcPr>
          <w:p w14:paraId="6C6D322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14:paraId="3429F05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vAlign w:val="center"/>
          </w:tcPr>
          <w:p w14:paraId="47F5078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409F9DE0" w14:textId="77777777" w:rsidTr="00FC00F1">
        <w:trPr>
          <w:jc w:val="center"/>
        </w:trPr>
        <w:tc>
          <w:tcPr>
            <w:tcW w:w="1486" w:type="pct"/>
            <w:vAlign w:val="center"/>
          </w:tcPr>
          <w:p w14:paraId="56DBD25F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3.</w:t>
            </w:r>
            <w:r w:rsidRPr="0026556D">
              <w:rPr>
                <w:rFonts w:eastAsia="標楷體" w:hint="eastAsia"/>
                <w:color w:val="000000" w:themeColor="text1"/>
              </w:rPr>
              <w:t>全市發文及申請</w:t>
            </w:r>
          </w:p>
        </w:tc>
        <w:tc>
          <w:tcPr>
            <w:tcW w:w="307" w:type="pct"/>
            <w:shd w:val="clear" w:color="auto" w:fill="0066FF"/>
          </w:tcPr>
          <w:p w14:paraId="4A2257B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28C9D3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914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660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86EB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D32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73F4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32C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12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DF5F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1420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122C56D9" w14:textId="77777777" w:rsidTr="00FC00F1">
        <w:trPr>
          <w:jc w:val="center"/>
        </w:trPr>
        <w:tc>
          <w:tcPr>
            <w:tcW w:w="1486" w:type="pct"/>
            <w:vAlign w:val="center"/>
          </w:tcPr>
          <w:p w14:paraId="46787A35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4.</w:t>
            </w:r>
            <w:r w:rsidRPr="0026556D">
              <w:rPr>
                <w:rFonts w:eastAsia="標楷體" w:hint="eastAsia"/>
                <w:color w:val="000000" w:themeColor="text1"/>
              </w:rPr>
              <w:t>各校申請初審計畫審查</w:t>
            </w:r>
          </w:p>
        </w:tc>
        <w:tc>
          <w:tcPr>
            <w:tcW w:w="307" w:type="pct"/>
            <w:shd w:val="clear" w:color="auto" w:fill="auto"/>
          </w:tcPr>
          <w:p w14:paraId="16F529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63E7E4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68088E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109E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ED87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21E2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A788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DE6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541F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14:paraId="3950A9A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6688337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0AB7185B" w14:textId="77777777" w:rsidTr="00FC00F1">
        <w:trPr>
          <w:jc w:val="center"/>
        </w:trPr>
        <w:tc>
          <w:tcPr>
            <w:tcW w:w="1486" w:type="pct"/>
            <w:vAlign w:val="center"/>
          </w:tcPr>
          <w:p w14:paraId="4A0C6FCA" w14:textId="77777777" w:rsidR="007340EC" w:rsidRPr="0026556D" w:rsidRDefault="007340EC" w:rsidP="00FC00F1">
            <w:pPr>
              <w:spacing w:line="36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5.</w:t>
            </w:r>
            <w:r w:rsidRPr="0026556D">
              <w:rPr>
                <w:rFonts w:eastAsia="標楷體" w:hint="eastAsia"/>
                <w:color w:val="000000" w:themeColor="text1"/>
              </w:rPr>
              <w:t>各校通過初審之計畫執行</w:t>
            </w:r>
          </w:p>
        </w:tc>
        <w:tc>
          <w:tcPr>
            <w:tcW w:w="307" w:type="pct"/>
            <w:shd w:val="clear" w:color="auto" w:fill="auto"/>
          </w:tcPr>
          <w:p w14:paraId="5A29719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F8C7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0066FF"/>
            <w:vAlign w:val="center"/>
          </w:tcPr>
          <w:p w14:paraId="1D07018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0D17D1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FB8DA4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19AF0D2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0157B1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31FC9D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58E341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B701B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auto"/>
            <w:vAlign w:val="center"/>
          </w:tcPr>
          <w:p w14:paraId="26CFBDF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BF39B90" w14:textId="77777777" w:rsidTr="00FC00F1">
        <w:trPr>
          <w:jc w:val="center"/>
        </w:trPr>
        <w:tc>
          <w:tcPr>
            <w:tcW w:w="1486" w:type="pct"/>
            <w:vAlign w:val="center"/>
          </w:tcPr>
          <w:p w14:paraId="2D2DFEF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6.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成果冊送件與經費核銷</w:t>
            </w:r>
          </w:p>
        </w:tc>
        <w:tc>
          <w:tcPr>
            <w:tcW w:w="307" w:type="pct"/>
            <w:shd w:val="clear" w:color="auto" w:fill="auto"/>
          </w:tcPr>
          <w:p w14:paraId="589A8A5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BBA122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58621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5B84EC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AB3A9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3975835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6C3D8F8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0B81AD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1EA7A0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1B593DA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F365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78D7D5A2" w14:textId="77777777" w:rsidTr="00FC00F1">
        <w:trPr>
          <w:jc w:val="center"/>
        </w:trPr>
        <w:tc>
          <w:tcPr>
            <w:tcW w:w="1486" w:type="pct"/>
            <w:vAlign w:val="center"/>
          </w:tcPr>
          <w:p w14:paraId="4BA3D0DB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7.</w:t>
            </w:r>
            <w:r w:rsidRPr="0026556D">
              <w:rPr>
                <w:rFonts w:eastAsia="標楷體" w:hint="eastAsia"/>
                <w:color w:val="000000" w:themeColor="text1"/>
              </w:rPr>
              <w:t>研究成果發表會</w:t>
            </w:r>
          </w:p>
        </w:tc>
        <w:tc>
          <w:tcPr>
            <w:tcW w:w="307" w:type="pct"/>
            <w:shd w:val="clear" w:color="auto" w:fill="auto"/>
          </w:tcPr>
          <w:p w14:paraId="669050F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97F647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73E9E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78524EF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8AD213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4E11F90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B84C18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F027AA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D28C55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7028796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5BC6E8A4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6DE9EBBC" w14:textId="77777777" w:rsidTr="00FC00F1">
        <w:trPr>
          <w:jc w:val="center"/>
        </w:trPr>
        <w:tc>
          <w:tcPr>
            <w:tcW w:w="1486" w:type="pct"/>
            <w:vAlign w:val="center"/>
          </w:tcPr>
          <w:p w14:paraId="0B2BA3F0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8.</w:t>
            </w:r>
            <w:r w:rsidRPr="0026556D">
              <w:rPr>
                <w:rFonts w:eastAsia="標楷體" w:hint="eastAsia"/>
                <w:color w:val="000000" w:themeColor="text1"/>
              </w:rPr>
              <w:t>經費核銷</w:t>
            </w:r>
          </w:p>
        </w:tc>
        <w:tc>
          <w:tcPr>
            <w:tcW w:w="307" w:type="pct"/>
            <w:shd w:val="clear" w:color="auto" w:fill="auto"/>
          </w:tcPr>
          <w:p w14:paraId="243CD9D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D7F15E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F7738B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3BC7DED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DBC721C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72891E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20321E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2D39A61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7A5992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46F103A5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2725BDA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7340EC" w:rsidRPr="0026556D" w14:paraId="5C4EEE0F" w14:textId="77777777" w:rsidTr="00FC00F1">
        <w:trPr>
          <w:jc w:val="center"/>
        </w:trPr>
        <w:tc>
          <w:tcPr>
            <w:tcW w:w="1486" w:type="pct"/>
            <w:vAlign w:val="center"/>
          </w:tcPr>
          <w:p w14:paraId="4205885A" w14:textId="77777777" w:rsidR="007340EC" w:rsidRPr="0026556D" w:rsidRDefault="007340EC" w:rsidP="00FC00F1">
            <w:pPr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9.</w:t>
            </w:r>
            <w:r w:rsidRPr="0026556D">
              <w:rPr>
                <w:rFonts w:eastAsia="標楷體" w:hint="eastAsia"/>
                <w:color w:val="000000" w:themeColor="text1"/>
              </w:rPr>
              <w:t>總檢討與修訂明年度計畫</w:t>
            </w:r>
          </w:p>
        </w:tc>
        <w:tc>
          <w:tcPr>
            <w:tcW w:w="307" w:type="pct"/>
            <w:shd w:val="clear" w:color="auto" w:fill="auto"/>
          </w:tcPr>
          <w:p w14:paraId="694CC4AD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214D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53863679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5EE4ACE7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5C9F7CF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034642B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4F3804A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14:paraId="6C8D7956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A74CC03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0066FF"/>
            <w:vAlign w:val="center"/>
          </w:tcPr>
          <w:p w14:paraId="3DC334A1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0066FF"/>
            <w:vAlign w:val="center"/>
          </w:tcPr>
          <w:p w14:paraId="04C6DE68" w14:textId="77777777" w:rsidR="007340EC" w:rsidRPr="0026556D" w:rsidRDefault="007340EC" w:rsidP="00FC00F1">
            <w:pPr>
              <w:spacing w:line="360" w:lineRule="exact"/>
              <w:ind w:left="920" w:hanging="440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14:paraId="5B0F8AB7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498371" w14:textId="77777777" w:rsidR="007340EC" w:rsidRPr="0026556D" w:rsidRDefault="007340EC" w:rsidP="007340EC">
      <w:pPr>
        <w:spacing w:line="400" w:lineRule="exact"/>
        <w:ind w:left="1261" w:hangingChars="450" w:hanging="1261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柒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、經費：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本案所需經費由桃園市科學教育專款項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下支列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 xml:space="preserve">（經費概算表請於線上填寫，經審核通過後，始可列印核章，將核章概算報局核辦）。  </w:t>
      </w:r>
    </w:p>
    <w:p w14:paraId="654474A5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捌、預期效益：</w:t>
      </w:r>
    </w:p>
    <w:p w14:paraId="0E3BBBAE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2"/>
        <w:gridCol w:w="3753"/>
        <w:gridCol w:w="3753"/>
      </w:tblGrid>
      <w:tr w:rsidR="007340EC" w:rsidRPr="0026556D" w14:paraId="701982CE" w14:textId="77777777" w:rsidTr="00FC00F1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49BBE9B" w14:textId="77777777" w:rsidR="007340EC" w:rsidRPr="0026556D" w:rsidRDefault="007340EC" w:rsidP="00FC00F1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32528D4" wp14:editId="239C44C1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635</wp:posOffset>
                      </wp:positionV>
                      <wp:extent cx="815340" cy="30480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8F330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課程解析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52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.3pt;margin-top:.05pt;width:64.2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" filled="f" stroked="f">
                      <v:textbox>
                        <w:txbxContent>
                          <w:p w14:paraId="00A8F330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課程解析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26556D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D065DA1" wp14:editId="3842C83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400050</wp:posOffset>
                      </wp:positionV>
                      <wp:extent cx="815340" cy="3048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90FA5" w14:textId="77777777" w:rsidR="007340EC" w:rsidRPr="00DB3B43" w:rsidRDefault="007340EC" w:rsidP="007340E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B3B43">
                                    <w:rPr>
                                      <w:rFonts w:ascii="標楷體" w:eastAsia="標楷體" w:hAnsi="標楷體" w:hint="eastAsia"/>
                                    </w:rPr>
                                    <w:t>對象項目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5DA1" id="_x0000_s1027" type="#_x0000_t202" style="position:absolute;margin-left:-2.6pt;margin-top:31.5pt;width:64.2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" filled="f" stroked="f">
                      <v:textbox>
                        <w:txbxContent>
                          <w:p w14:paraId="71190FA5" w14:textId="77777777" w:rsidR="007340EC" w:rsidRPr="00DB3B43" w:rsidRDefault="007340EC" w:rsidP="007340E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B3B43">
                              <w:rPr>
                                <w:rFonts w:ascii="標楷體" w:eastAsia="標楷體" w:hAnsi="標楷體" w:hint="eastAsia"/>
                              </w:rPr>
                              <w:t>對象項目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5EC0339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課程創新解析</w:t>
            </w:r>
          </w:p>
          <w:p w14:paraId="4A445D0D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(與前一年度計畫比較，今年度創新之處)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BB2902B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課程價值</w:t>
            </w:r>
          </w:p>
          <w:p w14:paraId="4C51904C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b/>
                <w:color w:val="000000" w:themeColor="text1"/>
              </w:rPr>
              <w:t>(對對象項目的影響程度)</w:t>
            </w:r>
          </w:p>
        </w:tc>
      </w:tr>
      <w:tr w:rsidR="007340EC" w:rsidRPr="0026556D" w14:paraId="6FC2982F" w14:textId="77777777" w:rsidTr="00FC00F1">
        <w:trPr>
          <w:trHeight w:val="180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DBC18D1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參與對象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5410C6B1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全市學校踴躍申請本研究專題計畫，預期增加5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%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以上。</w:t>
            </w:r>
          </w:p>
        </w:tc>
        <w:tc>
          <w:tcPr>
            <w:tcW w:w="3753" w:type="dxa"/>
            <w:shd w:val="clear" w:color="auto" w:fill="FFFFFF" w:themeFill="background1"/>
            <w:vAlign w:val="center"/>
          </w:tcPr>
          <w:p w14:paraId="22A35A0E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藉由研究資源的</w:t>
            </w:r>
            <w:proofErr w:type="gramStart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挹</w:t>
            </w:r>
            <w:proofErr w:type="gramEnd"/>
            <w:r w:rsidRPr="0026556D">
              <w:rPr>
                <w:rFonts w:ascii="標楷體" w:eastAsia="標楷體" w:hAnsi="標楷體" w:hint="eastAsia"/>
                <w:color w:val="000000" w:themeColor="text1"/>
              </w:rPr>
              <w:t>注經費，持續推動國中小科學教育的深根，奠定科學教育研究的基礎，強化未來發展與競爭力。</w:t>
            </w:r>
          </w:p>
        </w:tc>
      </w:tr>
      <w:tr w:rsidR="007340EC" w:rsidRPr="0026556D" w14:paraId="13E94A76" w14:textId="77777777" w:rsidTr="00FC00F1">
        <w:trPr>
          <w:trHeight w:val="755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17553FC2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歷程(含過程內容及反思)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3C7BB28B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教師與學生透過科學知識的學習、科學實驗的操作、科學原理的驗證，增進教師教學科學知識與學生科學知識的累積，建構科學素養，提升師生共同探究與實作的能力。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707D59C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累積並強化教師科學教育課程設計與規劃能力，改變傳統自然領域教學模式，以「動手做」之生活素養的教學概念，有效達到活化教學之目標。</w:t>
            </w:r>
          </w:p>
        </w:tc>
      </w:tr>
      <w:tr w:rsidR="007340EC" w:rsidRPr="0026556D" w14:paraId="519D2C0C" w14:textId="77777777" w:rsidTr="00FC00F1">
        <w:trPr>
          <w:trHeight w:val="1443"/>
          <w:jc w:val="center"/>
        </w:trPr>
        <w:tc>
          <w:tcPr>
            <w:tcW w:w="2122" w:type="dxa"/>
            <w:shd w:val="clear" w:color="auto" w:fill="FFFFFF"/>
            <w:vAlign w:val="center"/>
          </w:tcPr>
          <w:p w14:paraId="77DA4264" w14:textId="77777777" w:rsidR="007340EC" w:rsidRPr="0026556D" w:rsidRDefault="007340EC" w:rsidP="00FC00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環境或文化建置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0B31F902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提供全市國民中小學發展科學教育活動，提升教師科學教學知能，啟發學生科學學習力。</w:t>
            </w:r>
          </w:p>
        </w:tc>
        <w:tc>
          <w:tcPr>
            <w:tcW w:w="3753" w:type="dxa"/>
            <w:shd w:val="clear" w:color="auto" w:fill="FFFFFF"/>
            <w:vAlign w:val="center"/>
          </w:tcPr>
          <w:p w14:paraId="172A6CD0" w14:textId="77777777" w:rsidR="007340EC" w:rsidRPr="0026556D" w:rsidRDefault="007340EC" w:rsidP="00FC00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鼓勵中小學教師研究創意思考之教學策略，提供師生學習科學之創意空間與機會，提升師生科學力。</w:t>
            </w:r>
          </w:p>
        </w:tc>
      </w:tr>
    </w:tbl>
    <w:p w14:paraId="15AFA2F3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0E0B0EE9" w14:textId="77777777" w:rsidR="007340EC" w:rsidRPr="0026556D" w:rsidRDefault="007340EC" w:rsidP="007340EC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玖、獎勵：</w:t>
      </w:r>
    </w:p>
    <w:p w14:paraId="5947B0D2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</w:t>
      </w:r>
      <w:r w:rsidRPr="000130F0">
        <w:rPr>
          <w:rFonts w:ascii="標楷體" w:eastAsia="標楷體" w:hAnsi="標楷體" w:hint="eastAsia"/>
          <w:color w:val="000000" w:themeColor="text1"/>
        </w:rPr>
        <w:t>研究計畫成果經評定優秀者，依據「桃園市高級中等以下學校教育人員研究著作給分審查要點」規定第5點第1項第18款，由教育局專案核定，並參酌第11款核予前三名者，每則給0.1分，另依該要點第5點第2項，符合前項各款所列情形之</w:t>
      </w:r>
      <w:proofErr w:type="gramStart"/>
      <w:r w:rsidRPr="000130F0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130F0">
        <w:rPr>
          <w:rFonts w:ascii="標楷體" w:eastAsia="標楷體" w:hAnsi="標楷體" w:hint="eastAsia"/>
          <w:color w:val="000000" w:themeColor="text1"/>
        </w:rPr>
        <w:t>者，由數人合著之作品，依作者人數平均給分。</w:t>
      </w:r>
    </w:p>
    <w:p w14:paraId="2E5760A0" w14:textId="77777777" w:rsidR="007340EC" w:rsidRPr="0026556D" w:rsidRDefault="007340EC" w:rsidP="007340EC">
      <w:pPr>
        <w:adjustRightInd w:val="0"/>
        <w:spacing w:line="360" w:lineRule="auto"/>
        <w:ind w:leftChars="100" w:left="720" w:hangingChars="200" w:hanging="480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二、承辦學校工作人員於活動辦理完成後，依據「公立高級中等以下學校教師成績考核辦法」及「桃園市國民中小學教職員獎勵標準」辦理四人獎勵，每人各嘉獎乙次。</w:t>
      </w:r>
    </w:p>
    <w:p w14:paraId="6922A906" w14:textId="77777777" w:rsidR="007340EC" w:rsidRPr="0026556D" w:rsidRDefault="007340EC" w:rsidP="007340EC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14:paraId="71BB2F48" w14:textId="77777777" w:rsidR="007340EC" w:rsidRPr="0026556D" w:rsidRDefault="007340EC" w:rsidP="007340EC">
      <w:pPr>
        <w:spacing w:line="400" w:lineRule="exact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b/>
          <w:color w:val="000000" w:themeColor="text1"/>
          <w:sz w:val="28"/>
        </w:rPr>
        <w:t>拾、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本實施計畫呈 市府核准後實施，如有未盡事宜，得另行補充修正。</w:t>
      </w:r>
    </w:p>
    <w:p w14:paraId="3511D0C6" w14:textId="77777777" w:rsidR="007340EC" w:rsidRPr="0026556D" w:rsidRDefault="007340EC" w:rsidP="007340EC">
      <w:pPr>
        <w:rPr>
          <w:color w:val="000000" w:themeColor="text1"/>
        </w:rPr>
      </w:pPr>
    </w:p>
    <w:p w14:paraId="0782F9E6" w14:textId="77777777" w:rsidR="007340EC" w:rsidRPr="0026556D" w:rsidRDefault="007340EC" w:rsidP="007340EC">
      <w:pPr>
        <w:rPr>
          <w:color w:val="000000" w:themeColor="text1"/>
        </w:rPr>
      </w:pPr>
    </w:p>
    <w:p w14:paraId="46B9A859" w14:textId="77777777" w:rsidR="007340EC" w:rsidRPr="0026556D" w:rsidRDefault="007340EC" w:rsidP="007340EC">
      <w:pPr>
        <w:rPr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5B7C363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附件一</w:t>
      </w:r>
    </w:p>
    <w:p w14:paraId="47390505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7340EC" w:rsidRPr="0026556D" w14:paraId="5A81FF2D" w14:textId="77777777" w:rsidTr="00FC00F1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8262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008F3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7340EC" w:rsidRPr="0026556D" w14:paraId="39776D6C" w14:textId="77777777" w:rsidTr="00FC00F1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739E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E5944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A46A24F" w14:textId="77777777" w:rsidTr="00FC00F1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D90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7DA39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14FA8F0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B4E0D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C615CA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E2C3B2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1E506E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8F4278A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CD9B2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24C6C52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6E8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ECE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597B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7340EC" w:rsidRPr="0026556D" w14:paraId="0AE82C69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96F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14:paraId="6DB4BC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0344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16B5" w14:textId="77777777" w:rsidR="007340EC" w:rsidRPr="0026556D" w:rsidRDefault="007340EC" w:rsidP="00FC00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BDD6D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81D7254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C690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4E8F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9F58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CD96C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4C32543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09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15D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FC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43F203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6F0256B" w14:textId="77777777" w:rsidTr="00FC00F1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941ED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2D89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161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65516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5D86DC9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6AF891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</w:p>
    <w:p w14:paraId="5CFD96B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2B069AF9" w14:textId="77777777" w:rsidTr="00FC00F1">
        <w:trPr>
          <w:trHeight w:val="720"/>
        </w:trPr>
        <w:tc>
          <w:tcPr>
            <w:tcW w:w="3231" w:type="dxa"/>
          </w:tcPr>
          <w:p w14:paraId="078C14CC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2406849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291879D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7ED75EBB" w14:textId="77777777" w:rsidTr="00FC00F1">
        <w:trPr>
          <w:trHeight w:val="720"/>
        </w:trPr>
        <w:tc>
          <w:tcPr>
            <w:tcW w:w="3231" w:type="dxa"/>
          </w:tcPr>
          <w:p w14:paraId="37741DF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14:paraId="7CAD9E6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2BA3FA2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CC00D9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75A2133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47B85F5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footerReference w:type="even" r:id="rId7"/>
          <w:footerReference w:type="default" r:id="rId8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072E8731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附件二</w:t>
      </w:r>
    </w:p>
    <w:p w14:paraId="1F051C93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7340EC" w:rsidRPr="0026556D" w14:paraId="3E3DACE0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2225E89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14:paraId="2359347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03D740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14:paraId="4098BAA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1E00779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F1DF22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14:paraId="1ADFA7C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134161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14:paraId="1640754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民國   年   月   日</w:t>
            </w:r>
          </w:p>
        </w:tc>
      </w:tr>
      <w:tr w:rsidR="007340EC" w:rsidRPr="0026556D" w14:paraId="1B2EBCB1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A8B8F4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14:paraId="6703E32A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9E96452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B09A47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14:paraId="6BF87FF0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3751184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14:paraId="3D1DC3B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61A09EA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49BA83C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14:paraId="135DD836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123C599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14:paraId="30451A98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6C281DF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0FFB47E7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14:paraId="36021FF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14:paraId="0A921A2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14:paraId="220243E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14:paraId="4BF4BB4E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1501913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6EFCF604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14:paraId="7976E585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EA039A6" w14:textId="77777777" w:rsidTr="00FC00F1">
        <w:trPr>
          <w:trHeight w:hRule="exact" w:val="567"/>
        </w:trPr>
        <w:tc>
          <w:tcPr>
            <w:tcW w:w="1648" w:type="dxa"/>
            <w:vAlign w:val="center"/>
          </w:tcPr>
          <w:p w14:paraId="58DECE2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14:paraId="7698CA9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F4BC0" w14:textId="77777777" w:rsidTr="00FC00F1">
        <w:trPr>
          <w:trHeight w:hRule="exact" w:val="842"/>
        </w:trPr>
        <w:tc>
          <w:tcPr>
            <w:tcW w:w="1648" w:type="dxa"/>
            <w:vAlign w:val="center"/>
          </w:tcPr>
          <w:p w14:paraId="43D083D3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14:paraId="315E0C6C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41F45F4" w14:textId="77777777" w:rsidTr="00FC00F1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65D9C749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14:paraId="6EBF20BF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35583613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B8B221D" w14:textId="77777777" w:rsidTr="00FC00F1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ECB6D52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14:paraId="2D2DA7CD" w14:textId="77777777" w:rsidR="007340EC" w:rsidRPr="0026556D" w:rsidRDefault="007340EC" w:rsidP="00FC00F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3A886AE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61A99907" w14:textId="77777777" w:rsidTr="00FC00F1">
        <w:trPr>
          <w:trHeight w:val="552"/>
        </w:trPr>
        <w:tc>
          <w:tcPr>
            <w:tcW w:w="3231" w:type="dxa"/>
          </w:tcPr>
          <w:p w14:paraId="63439A6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3386348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3E9B2A11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5347D42A" w14:textId="77777777" w:rsidTr="00FC00F1">
        <w:trPr>
          <w:trHeight w:val="552"/>
        </w:trPr>
        <w:tc>
          <w:tcPr>
            <w:tcW w:w="3231" w:type="dxa"/>
          </w:tcPr>
          <w:p w14:paraId="42608CF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0D0DB1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616DFB20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5A32B6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14:paraId="5FC591BE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14:paraId="3975191D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年度補助國民中小學教師進行科學教育專題研究計畫摘要</w:t>
      </w:r>
    </w:p>
    <w:p w14:paraId="5C51475F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14:paraId="352BFF8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3F7773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7A6A079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14:paraId="4E67341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684588F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4EA3E07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FE8122B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050DF802" w14:textId="77777777" w:rsidR="007340EC" w:rsidRPr="0026556D" w:rsidRDefault="007340EC" w:rsidP="007340EC">
      <w:pPr>
        <w:numPr>
          <w:ilvl w:val="0"/>
          <w:numId w:val="12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14:paraId="03F005EC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A1FF41F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6E5046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3AE5E324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047B71E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48C7F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14:paraId="552C7FA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729648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A01B653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EBC8BF5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12520EF2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1424B1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2CD07EC8" w14:textId="77777777" w:rsidR="007340EC" w:rsidRPr="0026556D" w:rsidRDefault="007340EC" w:rsidP="007340EC">
      <w:pPr>
        <w:pStyle w:val="a5"/>
        <w:numPr>
          <w:ilvl w:val="0"/>
          <w:numId w:val="12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14:paraId="559C8876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</w:p>
    <w:p w14:paraId="712BED7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D4286F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C4162C4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376BE4A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6D6EE27D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51F3CBC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10DE2AA7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3616FE7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2B2D051B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7929A988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</w:rPr>
      </w:pPr>
    </w:p>
    <w:p w14:paraId="4E59C69C" w14:textId="77777777" w:rsidR="007340EC" w:rsidRPr="0026556D" w:rsidRDefault="007340EC" w:rsidP="007340EC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14:paraId="6525206B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14:paraId="5C59893A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</w:rPr>
        <w:sectPr w:rsidR="007340EC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14:paraId="71F26689" w14:textId="77777777" w:rsidR="007340EC" w:rsidRPr="0026556D" w:rsidRDefault="007340EC" w:rsidP="007340EC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14:paraId="7B548842" w14:textId="77777777" w:rsidR="007340EC" w:rsidRPr="0026556D" w:rsidRDefault="007340EC" w:rsidP="007340EC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7340EC" w:rsidRPr="0026556D" w14:paraId="40AF3C4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74FC3AC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14:paraId="0B68707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5564C8DE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DA943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14:paraId="01848EB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00A3714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167ACF2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06AF78C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2A7758D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0D5564D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9565F1F" w14:textId="77777777" w:rsidTr="00FC00F1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42EFC77B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03C4874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586527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14:paraId="2D163E07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6E8C759F" w14:textId="77777777" w:rsidTr="00FC00F1">
        <w:trPr>
          <w:trHeight w:val="500"/>
        </w:trPr>
        <w:tc>
          <w:tcPr>
            <w:tcW w:w="1828" w:type="dxa"/>
            <w:vAlign w:val="center"/>
          </w:tcPr>
          <w:p w14:paraId="118BF42B" w14:textId="77777777" w:rsidR="007340EC" w:rsidRPr="0026556D" w:rsidRDefault="007340EC" w:rsidP="00FC00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14:paraId="4122C92C" w14:textId="77777777" w:rsidR="007340EC" w:rsidRPr="0026556D" w:rsidRDefault="007340EC" w:rsidP="00FC00F1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7340EC" w:rsidRPr="0026556D" w14:paraId="5872C0C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14:paraId="1D895065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37DE0171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AEA2238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14:paraId="632F93D6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14:paraId="33475C40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14:paraId="53AABF1E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7340EC" w:rsidRPr="0026556D" w14:paraId="1BF533F2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4559AAA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7340EC" w:rsidRPr="0026556D" w14:paraId="5401BBD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8D68BE1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9C0FCB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0BAC11B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330380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BE328C2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649F72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000169B1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618EFDC4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5AA34ED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DBD3114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E10A2F5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6F4870E9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92087A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B9AFFD3" w14:textId="77777777" w:rsidTr="00FC00F1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14:paraId="5140521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7340EC" w:rsidRPr="0026556D" w14:paraId="43A4C085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7455087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D3263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11181894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473A1A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430CA2B6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6CAF84F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3FC9EFF4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7A95A5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3CBA0E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45E9709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79188E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53CFDC7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E06D3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7584CC90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10746D9" w14:textId="77777777" w:rsidR="007340EC" w:rsidRPr="0026556D" w:rsidRDefault="007340EC" w:rsidP="00FC00F1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4F35B930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5B0E55C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FFDB05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263263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0BEDF2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27F94DD3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02A89CE3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19976B96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61071908" w14:textId="77777777" w:rsidR="007340EC" w:rsidRPr="0026556D" w:rsidRDefault="007340EC" w:rsidP="00FC00F1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685839F2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BB3E44A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5F49A98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749260D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22B70D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793E19B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7F42F5C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46DC113C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38E1653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CFB145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279F0D2" w14:textId="77777777" w:rsidTr="00FC00F1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C459AB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754D17B9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14:paraId="29940BB8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14:paraId="2F9260E5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1D9BFCDF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0440BC06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15DCBED6" w14:textId="77777777" w:rsidTr="00FC00F1">
        <w:trPr>
          <w:cantSplit/>
          <w:trHeight w:val="400"/>
        </w:trPr>
        <w:tc>
          <w:tcPr>
            <w:tcW w:w="6214" w:type="dxa"/>
            <w:gridSpan w:val="6"/>
          </w:tcPr>
          <w:p w14:paraId="5B187C6F" w14:textId="77777777" w:rsidR="007340EC" w:rsidRPr="0026556D" w:rsidRDefault="007340EC" w:rsidP="00FC00F1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556A877D" w14:textId="77777777" w:rsidR="007340EC" w:rsidRPr="0026556D" w:rsidRDefault="007340EC" w:rsidP="00FC00F1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72DCA61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1E298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07AECCAB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7340EC" w:rsidRPr="0026556D" w14:paraId="1A43C2BC" w14:textId="77777777" w:rsidTr="00FC00F1">
        <w:trPr>
          <w:trHeight w:val="564"/>
        </w:trPr>
        <w:tc>
          <w:tcPr>
            <w:tcW w:w="3231" w:type="dxa"/>
          </w:tcPr>
          <w:p w14:paraId="57EE81BA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14:paraId="73F3B2F4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14:paraId="67253A8B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7340EC" w:rsidRPr="0026556D" w14:paraId="6DE1DAB7" w14:textId="77777777" w:rsidTr="00FC00F1">
        <w:trPr>
          <w:trHeight w:val="564"/>
        </w:trPr>
        <w:tc>
          <w:tcPr>
            <w:tcW w:w="3231" w:type="dxa"/>
          </w:tcPr>
          <w:p w14:paraId="349270C7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70FD4AE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14:paraId="402F33C5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340EC" w:rsidRPr="0026556D" w14:paraId="4CFED7D2" w14:textId="77777777" w:rsidTr="00FC00F1">
        <w:trPr>
          <w:trHeight w:val="564"/>
        </w:trPr>
        <w:tc>
          <w:tcPr>
            <w:tcW w:w="3231" w:type="dxa"/>
          </w:tcPr>
          <w:p w14:paraId="0C9089A2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14:paraId="1FFCB5BD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14:paraId="3CD4DBBE" w14:textId="77777777" w:rsidR="007340EC" w:rsidRPr="0026556D" w:rsidRDefault="007340EC" w:rsidP="00FC00F1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7AA7E49" w14:textId="77777777" w:rsidR="007340EC" w:rsidRPr="0026556D" w:rsidRDefault="007340EC" w:rsidP="007340EC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14:paraId="12BB9F0C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  <w:sectPr w:rsidR="007340EC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14:paraId="42D151BF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14:paraId="7339E3AD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14:paraId="0EE05524" w14:textId="77777777" w:rsidR="007340EC" w:rsidRPr="0026556D" w:rsidRDefault="007340EC" w:rsidP="007340EC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F2F1221" w14:textId="77777777" w:rsidR="007340EC" w:rsidRPr="0026556D" w:rsidRDefault="007340EC" w:rsidP="007340EC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本人(團隊)參加桃園市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14:paraId="5BD763D6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11DFF80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DFCDE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EA1EA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6FEC8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388F9ED" w14:textId="77777777" w:rsidR="007340EC" w:rsidRPr="0026556D" w:rsidRDefault="007340EC" w:rsidP="007340EC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14:paraId="08E8C694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16C832" w14:textId="77777777" w:rsidR="007340EC" w:rsidRPr="0026556D" w:rsidRDefault="007340EC" w:rsidP="007340E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0B1B5A" w14:textId="77777777" w:rsidR="007340EC" w:rsidRPr="0026556D" w:rsidRDefault="007340EC" w:rsidP="007340E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p w14:paraId="41721695" w14:textId="77777777" w:rsidR="00B822E3" w:rsidRDefault="00B822E3"/>
    <w:sectPr w:rsidR="00B822E3" w:rsidSect="007340EC">
      <w:pgSz w:w="11907" w:h="16840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02F28" w14:textId="77777777" w:rsidR="00C838C3" w:rsidRDefault="00C838C3">
      <w:r>
        <w:separator/>
      </w:r>
    </w:p>
  </w:endnote>
  <w:endnote w:type="continuationSeparator" w:id="0">
    <w:p w14:paraId="7731C001" w14:textId="77777777" w:rsidR="00C838C3" w:rsidRDefault="00C8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16C7" w14:textId="624D49A8" w:rsidR="00342AC8" w:rsidRDefault="007340EC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C01D0B9" w14:textId="77777777" w:rsidR="00342AC8" w:rsidRDefault="00C838C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0101" w14:textId="77777777" w:rsidR="00342AC8" w:rsidRDefault="00C838C3">
    <w:pPr>
      <w:pStyle w:val="a3"/>
      <w:framePr w:wrap="around" w:vAnchor="text" w:hAnchor="margin" w:xAlign="center" w:y="1"/>
      <w:rPr>
        <w:rStyle w:val="a6"/>
      </w:rPr>
    </w:pPr>
  </w:p>
  <w:p w14:paraId="50384A78" w14:textId="77777777" w:rsidR="00342AC8" w:rsidRDefault="00C838C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0A269" w14:textId="77777777" w:rsidR="00C838C3" w:rsidRDefault="00C838C3">
      <w:r>
        <w:separator/>
      </w:r>
    </w:p>
  </w:footnote>
  <w:footnote w:type="continuationSeparator" w:id="0">
    <w:p w14:paraId="3DBC901C" w14:textId="77777777" w:rsidR="00C838C3" w:rsidRDefault="00C83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EC"/>
    <w:rsid w:val="002D05FF"/>
    <w:rsid w:val="00423E9C"/>
    <w:rsid w:val="007340EC"/>
    <w:rsid w:val="007B1511"/>
    <w:rsid w:val="008E46E4"/>
    <w:rsid w:val="009E4B57"/>
    <w:rsid w:val="00B822E3"/>
    <w:rsid w:val="00C838C3"/>
    <w:rsid w:val="00D07B8C"/>
    <w:rsid w:val="00E0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FD5CC"/>
  <w15:chartTrackingRefBased/>
  <w15:docId w15:val="{E309FEB9-0474-4B20-9EA4-C94961F6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340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340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7340EC"/>
    <w:pPr>
      <w:ind w:leftChars="200" w:left="480"/>
    </w:pPr>
  </w:style>
  <w:style w:type="character" w:styleId="a6">
    <w:name w:val="page number"/>
    <w:basedOn w:val="a0"/>
    <w:rsid w:val="007340EC"/>
  </w:style>
  <w:style w:type="paragraph" w:styleId="a7">
    <w:name w:val="header"/>
    <w:basedOn w:val="a"/>
    <w:link w:val="a8"/>
    <w:uiPriority w:val="99"/>
    <w:unhideWhenUsed/>
    <w:rsid w:val="009E4B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E4B5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教務處設備組</dc:creator>
  <cp:keywords/>
  <dc:description/>
  <cp:lastModifiedBy>User</cp:lastModifiedBy>
  <cp:revision>2</cp:revision>
  <dcterms:created xsi:type="dcterms:W3CDTF">2024-03-12T02:49:00Z</dcterms:created>
  <dcterms:modified xsi:type="dcterms:W3CDTF">2024-03-12T02:49:00Z</dcterms:modified>
</cp:coreProperties>
</file>